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FF0000"/>
          <w:sz w:val="72"/>
          <w:szCs w:val="72"/>
        </w:rPr>
      </w:pPr>
    </w:p>
    <w:p>
      <w:pPr>
        <w:jc w:val="center"/>
        <w:rPr>
          <w:rFonts w:ascii="仿宋" w:hAnsi="仿宋" w:eastAsia="仿宋"/>
          <w:b/>
          <w:color w:val="FF0000"/>
          <w:sz w:val="72"/>
          <w:szCs w:val="72"/>
        </w:rPr>
      </w:pPr>
      <w:r>
        <w:rPr>
          <w:rFonts w:hint="eastAsia" w:ascii="仿宋" w:hAnsi="仿宋" w:eastAsia="仿宋"/>
          <w:b/>
          <w:color w:val="FF0000"/>
          <w:sz w:val="72"/>
          <w:szCs w:val="72"/>
        </w:rPr>
        <w:t>桂林技术交流站文件</w:t>
      </w:r>
    </w:p>
    <w:p>
      <w:pPr>
        <w:jc w:val="center"/>
        <w:rPr>
          <w:rFonts w:ascii="仿宋" w:hAnsi="仿宋" w:eastAsia="仿宋"/>
          <w:b/>
          <w:color w:val="FF0000"/>
          <w:sz w:val="72"/>
          <w:szCs w:val="72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桂技交安培字[2021] 12号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color w:val="FF0000"/>
          <w:szCs w:val="21"/>
        </w:rPr>
        <w:t xml:space="preserve"> _______________________________________________________________________________</w:t>
      </w:r>
    </w:p>
    <w:p>
      <w:pPr>
        <w:rPr>
          <w:rFonts w:ascii="宋体" w:hAnsi="宋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关于举办金属非金属矿山特种作业人员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安全操作资格培训班的通知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各非煤矿山企业：</w:t>
      </w:r>
    </w:p>
    <w:p>
      <w:pPr>
        <w:ind w:firstLine="705" w:firstLineChars="2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根据《特种作业人员安全技术培训考核管理规定》（原国家安监总局令第30号）的相</w:t>
      </w:r>
      <w:r>
        <w:rPr>
          <w:rFonts w:hint="eastAsia" w:ascii="仿宋" w:hAnsi="仿宋" w:eastAsia="仿宋" w:cs="宋体"/>
          <w:sz w:val="28"/>
          <w:szCs w:val="28"/>
        </w:rPr>
        <w:t>关</w:t>
      </w:r>
      <w:r>
        <w:rPr>
          <w:rFonts w:hint="eastAsia" w:ascii="仿宋" w:hAnsi="仿宋" w:eastAsia="仿宋"/>
          <w:sz w:val="28"/>
          <w:szCs w:val="28"/>
        </w:rPr>
        <w:t>要求，结合各矿山企业特种作业人员安全培训需要，我单位</w:t>
      </w:r>
      <w:r>
        <w:rPr>
          <w:rFonts w:hint="eastAsia" w:ascii="仿宋" w:hAnsi="仿宋" w:eastAsia="仿宋" w:cs="宋体"/>
          <w:sz w:val="28"/>
          <w:szCs w:val="28"/>
        </w:rPr>
        <w:t>定</w:t>
      </w:r>
      <w:r>
        <w:rPr>
          <w:rFonts w:hint="eastAsia" w:ascii="仿宋" w:hAnsi="仿宋" w:eastAsia="仿宋"/>
          <w:sz w:val="28"/>
          <w:szCs w:val="28"/>
        </w:rPr>
        <w:t>于2021年3月30</w:t>
      </w:r>
      <w:r>
        <w:rPr>
          <w:rFonts w:hint="eastAsia" w:ascii="仿宋" w:hAnsi="仿宋" w:eastAsia="仿宋" w:cs="宋体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在桂林</w:t>
      </w:r>
      <w:r>
        <w:rPr>
          <w:rFonts w:hint="eastAsia" w:ascii="仿宋" w:hAnsi="仿宋" w:eastAsia="仿宋" w:cs="宋体"/>
          <w:sz w:val="28"/>
          <w:szCs w:val="28"/>
        </w:rPr>
        <w:t>技术交流站</w:t>
      </w:r>
      <w:r>
        <w:rPr>
          <w:rFonts w:hint="eastAsia" w:ascii="仿宋" w:hAnsi="仿宋" w:eastAsia="仿宋"/>
          <w:sz w:val="28"/>
          <w:szCs w:val="28"/>
        </w:rPr>
        <w:t>举办</w:t>
      </w:r>
      <w:r>
        <w:rPr>
          <w:rFonts w:hint="eastAsia" w:ascii="仿宋" w:hAnsi="仿宋" w:eastAsia="仿宋" w:cs="宋体"/>
          <w:sz w:val="28"/>
          <w:szCs w:val="28"/>
        </w:rPr>
        <w:t>一期金属非金属</w:t>
      </w:r>
      <w:r>
        <w:rPr>
          <w:rFonts w:hint="eastAsia" w:ascii="仿宋" w:hAnsi="仿宋" w:eastAsia="仿宋"/>
          <w:sz w:val="28"/>
          <w:szCs w:val="28"/>
        </w:rPr>
        <w:t xml:space="preserve">矿山特种作业人员安全资格培训班。 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培训项目：培训操作项目分为以下6个种类：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</w:t>
      </w:r>
      <w:r>
        <w:rPr>
          <w:rFonts w:ascii="仿宋" w:hAnsi="仿宋" w:eastAsia="仿宋" w:cs="Times New Roman"/>
          <w:color w:val="000000"/>
          <w:sz w:val="28"/>
          <w:szCs w:val="28"/>
        </w:rPr>
        <w:t>金属非金属矿井通风作业</w:t>
      </w:r>
      <w:r>
        <w:rPr>
          <w:rFonts w:hint="eastAsia" w:ascii="仿宋" w:hAnsi="仿宋" w:eastAsia="仿宋"/>
          <w:sz w:val="28"/>
          <w:szCs w:val="28"/>
        </w:rPr>
        <w:t xml:space="preserve">                       80</w:t>
      </w:r>
      <w:r>
        <w:rPr>
          <w:rFonts w:hint="eastAsia" w:ascii="仿宋" w:hAnsi="仿宋" w:eastAsia="仿宋" w:cs="宋体"/>
          <w:sz w:val="28"/>
          <w:szCs w:val="28"/>
        </w:rPr>
        <w:t>学时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2．</w:t>
      </w:r>
      <w:r>
        <w:rPr>
          <w:rFonts w:ascii="仿宋" w:hAnsi="仿宋" w:eastAsia="仿宋" w:cs="Times New Roman"/>
          <w:color w:val="000000"/>
          <w:sz w:val="28"/>
          <w:szCs w:val="28"/>
        </w:rPr>
        <w:t>尾矿作业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80</w:t>
      </w:r>
      <w:r>
        <w:rPr>
          <w:rFonts w:hint="eastAsia" w:ascii="仿宋" w:hAnsi="仿宋" w:eastAsia="仿宋" w:cs="宋体"/>
          <w:sz w:val="28"/>
          <w:szCs w:val="28"/>
        </w:rPr>
        <w:t>学时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ascii="仿宋" w:hAnsi="仿宋" w:eastAsia="仿宋" w:cs="Times New Roman"/>
          <w:color w:val="000000"/>
          <w:sz w:val="28"/>
          <w:szCs w:val="28"/>
        </w:rPr>
        <w:t>金属非金属矿山支柱作业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      90学时    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金属非金属矿山排水作业</w:t>
      </w:r>
      <w:r>
        <w:rPr>
          <w:rFonts w:hint="eastAsia" w:ascii="仿宋" w:hAnsi="仿宋" w:eastAsia="仿宋"/>
          <w:sz w:val="28"/>
          <w:szCs w:val="28"/>
        </w:rPr>
        <w:t xml:space="preserve">                      80</w:t>
      </w:r>
      <w:r>
        <w:rPr>
          <w:rFonts w:hint="eastAsia" w:ascii="仿宋" w:hAnsi="仿宋" w:eastAsia="仿宋" w:cs="宋体"/>
          <w:sz w:val="28"/>
          <w:szCs w:val="28"/>
        </w:rPr>
        <w:t xml:space="preserve">学时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金属非金属矿山提升机操作作业</w:t>
      </w:r>
      <w:r>
        <w:rPr>
          <w:rFonts w:hint="eastAsia" w:ascii="仿宋" w:hAnsi="仿宋" w:eastAsia="仿宋"/>
          <w:sz w:val="28"/>
          <w:szCs w:val="28"/>
        </w:rPr>
        <w:t xml:space="preserve">                96</w:t>
      </w:r>
      <w:r>
        <w:rPr>
          <w:rFonts w:hint="eastAsia" w:ascii="仿宋" w:hAnsi="仿宋" w:eastAsia="仿宋" w:cs="宋体"/>
          <w:sz w:val="28"/>
          <w:szCs w:val="28"/>
        </w:rPr>
        <w:t xml:space="preserve">学时    </w:t>
      </w: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6.金属非金属矿山井下电气作业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144学时    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二、培训费用：</w:t>
      </w:r>
    </w:p>
    <w:p>
      <w:pPr>
        <w:pStyle w:val="9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新 证 1200元/人   </w:t>
      </w:r>
    </w:p>
    <w:p>
      <w:pPr>
        <w:pStyle w:val="9"/>
        <w:ind w:firstLine="840" w:firstLineChars="3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 w:cs="宋体"/>
          <w:sz w:val="28"/>
          <w:szCs w:val="28"/>
        </w:rPr>
        <w:t>学员条件：</w:t>
      </w:r>
    </w:p>
    <w:p>
      <w:pPr>
        <w:spacing w:line="700" w:lineRule="exact"/>
        <w:ind w:firstLine="1120" w:firstLineChars="4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1、初中及以上学历，</w:t>
      </w:r>
    </w:p>
    <w:p>
      <w:pPr>
        <w:spacing w:line="700" w:lineRule="exact"/>
        <w:ind w:firstLine="1120" w:firstLineChars="4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2、本人身体健康，无妨碍从事相应特种作业的器质性心脏病、癫痫病、美尼尔氏症、眩晕症、癔病、震颤麻痹症、精神病、痴呆症以及其他疾病和生理缺陷。</w:t>
      </w:r>
    </w:p>
    <w:p>
      <w:pPr>
        <w:spacing w:line="700" w:lineRule="exact"/>
        <w:ind w:firstLine="1120" w:firstLineChars="4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四、报名报到时间：</w:t>
      </w:r>
      <w:r>
        <w:rPr>
          <w:rFonts w:hint="eastAsia" w:ascii="仿宋" w:hAnsi="仿宋" w:eastAsia="仿宋"/>
          <w:sz w:val="28"/>
          <w:szCs w:val="28"/>
        </w:rPr>
        <w:t>3月30</w:t>
      </w:r>
      <w:r>
        <w:rPr>
          <w:rFonts w:hint="eastAsia" w:ascii="仿宋" w:hAnsi="仿宋" w:eastAsia="仿宋" w:cs="宋体"/>
          <w:sz w:val="28"/>
          <w:szCs w:val="28"/>
        </w:rPr>
        <w:t>日上午8：30报到</w:t>
      </w:r>
    </w:p>
    <w:p>
      <w:pPr>
        <w:pStyle w:val="9"/>
        <w:ind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培训时间为3月30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/>
          <w:kern w:val="0"/>
          <w:sz w:val="28"/>
          <w:szCs w:val="28"/>
        </w:rPr>
        <w:t>4月20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（面授课和网络学习）</w:t>
      </w:r>
    </w:p>
    <w:p>
      <w:pPr>
        <w:pStyle w:val="9"/>
        <w:ind w:left="426"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培训地点：桂林市中山南路35号，桂林技术交流站（经贸大厦   万成国际大酒店三楼）</w:t>
      </w:r>
    </w:p>
    <w:p>
      <w:pPr>
        <w:pStyle w:val="9"/>
        <w:ind w:left="426" w:firstLine="0" w:firstLineChars="0"/>
        <w:rPr>
          <w:rFonts w:ascii="仿宋" w:hAnsi="仿宋" w:eastAsia="仿宋" w:cs="宋体"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五、截止报名时间：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 w:cs="宋体"/>
          <w:sz w:val="28"/>
          <w:szCs w:val="28"/>
        </w:rPr>
        <w:t xml:space="preserve">日 </w:t>
      </w:r>
    </w:p>
    <w:p>
      <w:pPr>
        <w:pStyle w:val="9"/>
        <w:ind w:left="426" w:firstLine="560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因疫情期间对教室内人员数量限制，要求需要参加培训的各企业于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 w:cs="宋体"/>
          <w:sz w:val="28"/>
          <w:szCs w:val="28"/>
        </w:rPr>
        <w:t>日下午之前把报名回执</w:t>
      </w:r>
      <w:r>
        <w:rPr>
          <w:rFonts w:hint="eastAsia" w:ascii="仿宋" w:hAnsi="仿宋" w:eastAsia="仿宋" w:cs="Malgun Gothic Semilight"/>
          <w:sz w:val="28"/>
          <w:szCs w:val="28"/>
        </w:rPr>
        <w:t>（</w:t>
      </w:r>
      <w:r>
        <w:rPr>
          <w:rFonts w:hint="eastAsia" w:ascii="仿宋" w:hAnsi="仿宋" w:eastAsia="仿宋" w:cs="宋体"/>
          <w:sz w:val="28"/>
          <w:szCs w:val="28"/>
        </w:rPr>
        <w:t>见附件3</w:t>
      </w:r>
      <w:r>
        <w:rPr>
          <w:rFonts w:hint="eastAsia" w:ascii="仿宋" w:hAnsi="仿宋" w:eastAsia="仿宋" w:cs="Malgun Gothic Semilight"/>
          <w:sz w:val="28"/>
          <w:szCs w:val="28"/>
        </w:rPr>
        <w:t>）</w:t>
      </w:r>
      <w:r>
        <w:rPr>
          <w:rFonts w:hint="eastAsia" w:ascii="仿宋" w:hAnsi="仿宋" w:eastAsia="仿宋" w:cs="宋体"/>
          <w:sz w:val="28"/>
          <w:szCs w:val="28"/>
        </w:rPr>
        <w:t>通过电子邮箱发给张老师</w:t>
      </w:r>
      <w:r>
        <w:rPr>
          <w:rFonts w:hint="eastAsia" w:ascii="仿宋" w:hAnsi="仿宋" w:eastAsia="仿宋" w:cs="Malgun Gothic Semilight"/>
          <w:sz w:val="28"/>
          <w:szCs w:val="28"/>
        </w:rPr>
        <w:t>，未按时报名不能参加本期培训。</w:t>
      </w:r>
    </w:p>
    <w:p>
      <w:pPr>
        <w:pStyle w:val="9"/>
        <w:ind w:left="426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联系电话</w:t>
      </w:r>
      <w:r>
        <w:rPr>
          <w:rFonts w:hint="eastAsia" w:ascii="仿宋" w:hAnsi="仿宋" w:eastAsia="仿宋"/>
          <w:sz w:val="28"/>
          <w:szCs w:val="28"/>
        </w:rPr>
        <w:t>0773-3835797，13036933622，</w:t>
      </w:r>
    </w:p>
    <w:p>
      <w:pPr>
        <w:pStyle w:val="9"/>
        <w:ind w:left="426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E-MAIL</w:t>
      </w:r>
      <w:r>
        <w:rPr>
          <w:rFonts w:hint="eastAsia" w:ascii="仿宋" w:hAnsi="仿宋" w:eastAsia="仿宋" w:cs="宋体"/>
          <w:sz w:val="28"/>
          <w:szCs w:val="28"/>
        </w:rPr>
        <w:t>邮箱</w:t>
      </w:r>
      <w:r>
        <w:rPr>
          <w:rFonts w:hint="eastAsia" w:ascii="仿宋" w:hAnsi="仿宋" w:eastAsia="仿宋"/>
          <w:sz w:val="28"/>
          <w:szCs w:val="28"/>
        </w:rPr>
        <w:t xml:space="preserve">:glaqpx@163.com。 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六、学员需准备的个人资料：</w:t>
      </w:r>
    </w:p>
    <w:p>
      <w:pPr>
        <w:pStyle w:val="9"/>
        <w:ind w:left="426"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1、身份证复印件1份。</w:t>
      </w:r>
    </w:p>
    <w:p>
      <w:pPr>
        <w:pStyle w:val="9"/>
        <w:ind w:left="426"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2、新证，换证学员准备一寸头像彩照2张（非红底）。</w:t>
      </w:r>
    </w:p>
    <w:p>
      <w:pPr>
        <w:pStyle w:val="9"/>
        <w:ind w:left="426"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3、非桂林市籍身份证人员需在申请表（见附件1、附件2）上盖单位公章</w:t>
      </w: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七、学员在培训期间要求体温正常，戴口罩，主动配合完成各项防疫工作.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桂林技术交流站安全管理科：　电话：0773-3835797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联系人：张老师13036933622       庞老师 13317636081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转账户名：桂林技术交流站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开户行：桂林工行西城支行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账号：2103 2091 0920 1030 066</w:t>
      </w:r>
    </w:p>
    <w:p>
      <w:pPr>
        <w:pStyle w:val="9"/>
        <w:ind w:firstLine="0" w:firstLineChars="0"/>
        <w:rPr>
          <w:rFonts w:ascii="仿宋" w:hAnsi="仿宋" w:eastAsia="仿宋" w:cs="宋体"/>
          <w:sz w:val="28"/>
          <w:szCs w:val="28"/>
        </w:rPr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</w:p>
    <w:p>
      <w:pPr>
        <w:ind w:right="94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桂林技术交流站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2021年3月22日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p/>
    <w:p/>
    <w:p/>
    <w:p/>
    <w:p/>
    <w:p/>
    <w:p/>
    <w:p/>
    <w:p/>
    <w:p/>
    <w:p/>
    <w:p/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特种作业人员初培办证申请表</w:t>
      </w:r>
    </w:p>
    <w:p>
      <w:pPr>
        <w:jc w:val="center"/>
        <w:rPr>
          <w:rFonts w:ascii="黑体" w:hAnsi="黑体" w:eastAsia="黑体"/>
          <w:szCs w:val="21"/>
        </w:rPr>
      </w:pPr>
    </w:p>
    <w:p>
      <w:pPr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单位（章）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</w:rPr>
        <w:t>填表日期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</w:t>
      </w:r>
    </w:p>
    <w:tbl>
      <w:tblPr>
        <w:tblStyle w:val="5"/>
        <w:tblpPr w:leftFromText="180" w:rightFromText="180" w:vertAnchor="text" w:tblpX="10934" w:tblpY="524"/>
        <w:tblOverlap w:val="never"/>
        <w:tblW w:w="1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72" w:type="dxa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作业类别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金属非金属矿山安全作业 </w:t>
      </w:r>
      <w:r>
        <w:rPr>
          <w:rFonts w:hint="eastAsia" w:ascii="仿宋" w:hAnsi="仿宋" w:eastAsia="仿宋" w:cs="仿宋"/>
          <w:sz w:val="30"/>
          <w:szCs w:val="30"/>
        </w:rPr>
        <w:t>操作项目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</w:t>
      </w:r>
    </w:p>
    <w:p>
      <w:pPr>
        <w:jc w:val="center"/>
        <w:rPr>
          <w:rFonts w:ascii="仿宋" w:hAnsi="仿宋" w:eastAsia="仿宋" w:cs="仿宋"/>
        </w:rPr>
      </w:pPr>
    </w:p>
    <w:tbl>
      <w:tblPr>
        <w:tblStyle w:val="5"/>
        <w:tblpPr w:leftFromText="180" w:rightFromText="180" w:vertAnchor="text" w:horzAnchor="page" w:tblpX="1213" w:tblpY="221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172"/>
        <w:gridCol w:w="767"/>
        <w:gridCol w:w="767"/>
        <w:gridCol w:w="767"/>
        <w:gridCol w:w="752"/>
        <w:gridCol w:w="998"/>
        <w:gridCol w:w="76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体检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承诺健康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文化 程度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0"/>
              </w:rPr>
              <w:t>近期1寸无冕蓝（白）底彩照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证号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30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894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培训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意见</w:t>
            </w:r>
          </w:p>
        </w:tc>
        <w:tc>
          <w:tcPr>
            <w:tcW w:w="8944" w:type="dxa"/>
            <w:gridSpan w:val="8"/>
            <w:vAlign w:val="center"/>
          </w:tcPr>
          <w:p>
            <w:pPr>
              <w:ind w:firstLine="300" w:firstLineChars="1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。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（盖章）</w:t>
            </w:r>
          </w:p>
          <w:p>
            <w:pPr>
              <w:wordWrap w:val="0"/>
              <w:ind w:right="600"/>
              <w:jc w:val="right"/>
              <w:rPr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年  月  日 </w:t>
            </w:r>
          </w:p>
        </w:tc>
      </w:tr>
    </w:tbl>
    <w:p>
      <w:pPr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填表须知：本表不能涂改“操作项目”从下面选一项完整填写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金属非金属矿井通风作业</w:t>
      </w:r>
      <w:r>
        <w:rPr>
          <w:rFonts w:hint="eastAsia" w:ascii="仿宋" w:hAnsi="仿宋" w:eastAsia="仿宋"/>
          <w:sz w:val="22"/>
          <w:szCs w:val="32"/>
        </w:rPr>
        <w:t xml:space="preserve">   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尾矿作业</w:t>
      </w:r>
      <w:r>
        <w:rPr>
          <w:rFonts w:hint="eastAsia" w:ascii="仿宋" w:hAnsi="仿宋" w:eastAsia="仿宋"/>
          <w:sz w:val="22"/>
          <w:szCs w:val="32"/>
        </w:rPr>
        <w:t xml:space="preserve">            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金属非金属矿山安全检查作业</w:t>
      </w:r>
      <w:r>
        <w:rPr>
          <w:rFonts w:hint="eastAsia" w:ascii="仿宋" w:hAnsi="仿宋" w:eastAsia="仿宋"/>
          <w:sz w:val="22"/>
          <w:szCs w:val="32"/>
        </w:rPr>
        <w:t>（</w:t>
      </w:r>
      <w:r>
        <w:rPr>
          <w:rFonts w:hint="eastAsia" w:ascii="仿宋" w:hAnsi="仿宋" w:eastAsia="仿宋" w:cs="宋体"/>
          <w:sz w:val="22"/>
          <w:szCs w:val="32"/>
        </w:rPr>
        <w:t>露天矿山）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金属非金属矿山安全检查作业</w:t>
      </w:r>
      <w:r>
        <w:rPr>
          <w:rFonts w:hint="eastAsia" w:ascii="仿宋" w:hAnsi="仿宋" w:eastAsia="仿宋" w:cs="宋体"/>
          <w:sz w:val="22"/>
          <w:szCs w:val="32"/>
        </w:rPr>
        <w:t>（小型露天采石场）</w:t>
      </w:r>
      <w:r>
        <w:rPr>
          <w:rFonts w:hint="eastAsia" w:ascii="仿宋" w:hAnsi="仿宋" w:eastAsia="仿宋"/>
          <w:sz w:val="22"/>
          <w:szCs w:val="32"/>
        </w:rPr>
        <w:t xml:space="preserve">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金属非金属矿山安全检查作业</w:t>
      </w:r>
      <w:r>
        <w:rPr>
          <w:rFonts w:hint="eastAsia" w:ascii="仿宋" w:hAnsi="仿宋" w:eastAsia="仿宋" w:cs="宋体"/>
          <w:sz w:val="22"/>
          <w:szCs w:val="32"/>
        </w:rPr>
        <w:t>（地下开采）</w:t>
      </w:r>
      <w:r>
        <w:rPr>
          <w:rFonts w:hint="eastAsia" w:ascii="仿宋" w:hAnsi="仿宋" w:eastAsia="仿宋"/>
          <w:sz w:val="22"/>
          <w:szCs w:val="32"/>
        </w:rPr>
        <w:t xml:space="preserve">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金属非金属矿山支柱作业</w:t>
      </w:r>
      <w:r>
        <w:rPr>
          <w:rFonts w:hint="eastAsia" w:ascii="仿宋" w:hAnsi="仿宋" w:eastAsia="仿宋" w:cs="宋体"/>
          <w:sz w:val="22"/>
          <w:szCs w:val="32"/>
        </w:rPr>
        <w:t xml:space="preserve">  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金属非金属矿山排水作业</w:t>
      </w:r>
      <w:r>
        <w:rPr>
          <w:rFonts w:hint="eastAsia" w:ascii="仿宋" w:hAnsi="仿宋" w:eastAsia="仿宋"/>
          <w:sz w:val="22"/>
          <w:szCs w:val="32"/>
        </w:rPr>
        <w:t xml:space="preserve"> 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金属非金属矿山提升机操作作业</w:t>
      </w:r>
      <w:r>
        <w:rPr>
          <w:rFonts w:hint="eastAsia" w:ascii="仿宋" w:hAnsi="仿宋" w:eastAsia="仿宋"/>
          <w:sz w:val="22"/>
          <w:szCs w:val="32"/>
        </w:rPr>
        <w:t xml:space="preserve">  </w:t>
      </w:r>
    </w:p>
    <w:p>
      <w:pPr>
        <w:pStyle w:val="9"/>
        <w:numPr>
          <w:ilvl w:val="0"/>
          <w:numId w:val="2"/>
        </w:numPr>
        <w:ind w:firstLineChars="0"/>
        <w:rPr>
          <w:rFonts w:ascii="仿宋" w:hAnsi="仿宋" w:eastAsia="仿宋"/>
          <w:sz w:val="22"/>
          <w:szCs w:val="32"/>
        </w:rPr>
      </w:pPr>
      <w:r>
        <w:rPr>
          <w:rFonts w:ascii="仿宋" w:hAnsi="仿宋" w:eastAsia="仿宋" w:cs="Times New Roman"/>
          <w:color w:val="000000"/>
          <w:sz w:val="22"/>
          <w:szCs w:val="32"/>
        </w:rPr>
        <w:t>金属非金属矿山井下电气作业</w:t>
      </w:r>
      <w:r>
        <w:rPr>
          <w:rFonts w:hint="eastAsia" w:ascii="仿宋" w:hAnsi="仿宋" w:eastAsia="仿宋" w:cs="Times New Roman"/>
          <w:color w:val="000000"/>
          <w:sz w:val="22"/>
          <w:szCs w:val="32"/>
        </w:rPr>
        <w:t xml:space="preserve">   </w:t>
      </w:r>
    </w:p>
    <w:p>
      <w:pPr>
        <w:widowControl/>
        <w:jc w:val="lef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金属非金属矿山特种作业培训报名回执单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单位全称：                  安全培训联系人：     联系电话：               </w:t>
      </w:r>
    </w:p>
    <w:tbl>
      <w:tblPr>
        <w:tblStyle w:val="4"/>
        <w:tblW w:w="9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410"/>
        <w:gridCol w:w="2977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操作项目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972" w:hanging="972" w:hangingChars="40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备注:1.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操作项目分为：通风作业、尾矿作业、安全检查作业（露天\采石场\地下）提升机操作作业、矿山支柱作业、排水作业、井下电气。</w:t>
      </w:r>
    </w:p>
    <w:p>
      <w:pPr>
        <w:spacing w:line="360" w:lineRule="exact"/>
        <w:ind w:left="972" w:hanging="972" w:hangingChars="40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2.培训类型分为：新证，换证，复审</w:t>
      </w:r>
    </w:p>
    <w:p>
      <w:pPr>
        <w:spacing w:line="360" w:lineRule="exact"/>
        <w:ind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3.报名回执单请发邮件到</w:t>
      </w:r>
      <w:r>
        <w:rPr>
          <w:rFonts w:hint="eastAsia" w:ascii="仿宋" w:hAnsi="仿宋" w:eastAsia="仿宋"/>
          <w:sz w:val="28"/>
          <w:szCs w:val="24"/>
        </w:rPr>
        <w:t>glaqpx@163.com</w:t>
      </w:r>
      <w:r>
        <w:rPr>
          <w:rFonts w:hint="eastAsia" w:ascii="仿宋" w:hAnsi="仿宋" w:eastAsia="仿宋"/>
          <w:sz w:val="24"/>
          <w:szCs w:val="24"/>
        </w:rPr>
        <w:t>。联系人：桂林技术交流站张老师，0773-3835797、13036933622。</w:t>
      </w:r>
    </w:p>
    <w:p>
      <w:pPr>
        <w:spacing w:line="360" w:lineRule="exact"/>
        <w:ind w:left="420" w:leftChars="200" w:firstLine="206" w:firstLineChars="8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4.学员需准备的个人资料：身份证复印件1份、一寸彩照2张（非红底）、</w:t>
      </w:r>
    </w:p>
    <w:p>
      <w:pPr>
        <w:spacing w:line="360" w:lineRule="exact"/>
        <w:ind w:firstLine="915" w:firstLineChars="28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10"/>
        <w:ind w:left="1004" w:firstLine="0" w:firstLineChars="0"/>
      </w:pPr>
    </w:p>
    <w:p>
      <w:pPr>
        <w:pStyle w:val="10"/>
        <w:ind w:left="1004" w:firstLine="0" w:firstLineChars="0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D3D"/>
    <w:multiLevelType w:val="multilevel"/>
    <w:tmpl w:val="2CB43D3D"/>
    <w:lvl w:ilvl="0" w:tentative="0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F6A4F07"/>
    <w:multiLevelType w:val="multilevel"/>
    <w:tmpl w:val="7F6A4F07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89C"/>
    <w:rsid w:val="00006A3D"/>
    <w:rsid w:val="00067881"/>
    <w:rsid w:val="00086898"/>
    <w:rsid w:val="000E7908"/>
    <w:rsid w:val="00184669"/>
    <w:rsid w:val="0026025F"/>
    <w:rsid w:val="002949D1"/>
    <w:rsid w:val="002958A0"/>
    <w:rsid w:val="002A17AB"/>
    <w:rsid w:val="002D5EAD"/>
    <w:rsid w:val="002E7005"/>
    <w:rsid w:val="00304444"/>
    <w:rsid w:val="00305A01"/>
    <w:rsid w:val="00344DC9"/>
    <w:rsid w:val="003A3B35"/>
    <w:rsid w:val="003B15AB"/>
    <w:rsid w:val="003D373F"/>
    <w:rsid w:val="00403B79"/>
    <w:rsid w:val="00413D92"/>
    <w:rsid w:val="00416F29"/>
    <w:rsid w:val="00456C40"/>
    <w:rsid w:val="00532D96"/>
    <w:rsid w:val="005E1598"/>
    <w:rsid w:val="0062175F"/>
    <w:rsid w:val="00661139"/>
    <w:rsid w:val="0072295A"/>
    <w:rsid w:val="00761541"/>
    <w:rsid w:val="009634B4"/>
    <w:rsid w:val="0099679F"/>
    <w:rsid w:val="009B2865"/>
    <w:rsid w:val="00A73E62"/>
    <w:rsid w:val="00AB254B"/>
    <w:rsid w:val="00AE089C"/>
    <w:rsid w:val="00B5031B"/>
    <w:rsid w:val="00BA332D"/>
    <w:rsid w:val="00C725F1"/>
    <w:rsid w:val="00C74C38"/>
    <w:rsid w:val="00CF0F9C"/>
    <w:rsid w:val="00DD234E"/>
    <w:rsid w:val="00E05FE9"/>
    <w:rsid w:val="00F37617"/>
    <w:rsid w:val="00F40A95"/>
    <w:rsid w:val="00F47A24"/>
    <w:rsid w:val="00F55B85"/>
    <w:rsid w:val="00F77BE0"/>
    <w:rsid w:val="00FD0A22"/>
    <w:rsid w:val="00FE2A95"/>
    <w:rsid w:val="00FF6F78"/>
    <w:rsid w:val="0EDD495A"/>
    <w:rsid w:val="51E82FFB"/>
    <w:rsid w:val="57A86077"/>
    <w:rsid w:val="65A65822"/>
    <w:rsid w:val="675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1722</Characters>
  <Lines>14</Lines>
  <Paragraphs>4</Paragraphs>
  <TotalTime>80</TotalTime>
  <ScaleCrop>false</ScaleCrop>
  <LinksUpToDate>false</LinksUpToDate>
  <CharactersWithSpaces>2019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2020-07-10T00:51:00Z</dcterms:created>
  <dc:creator>kpt1</dc:creator>
  <cp:lastModifiedBy>五色音味</cp:lastModifiedBy>
  <cp:lastPrinted>2021-03-23T01:55:00Z</cp:lastPrinted>
  <dcterms:modified xsi:type="dcterms:W3CDTF">2021-03-23T07:17:16Z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